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7F942E0A" w:rsidP="62E1A177" w:rsidRDefault="7F942E0A" w14:paraId="7014D26D" w14:textId="2A6DD168">
      <w:pPr>
        <w:spacing w:after="0" w:line="240" w:lineRule="auto"/>
        <w:ind w:right="180"/>
        <w:jc w:val="center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</w:pPr>
      <w:r w:rsidRPr="62E1A177" w:rsidR="7F942E0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Lichen Abundance in Deciduous Native Woodland</w:t>
      </w:r>
    </w:p>
    <w:p w:rsidR="62E1A177" w:rsidP="62E1A177" w:rsidRDefault="62E1A177" w14:paraId="40F250A5" w14:textId="76A0622F">
      <w:pPr>
        <w:pStyle w:val="Normal"/>
        <w:spacing w:after="0" w:line="240" w:lineRule="auto"/>
        <w:ind w:right="180"/>
        <w:jc w:val="center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</w:pPr>
    </w:p>
    <w:p w:rsidR="7F942E0A" w:rsidP="62E1A177" w:rsidRDefault="7F942E0A" w14:paraId="77B49A90" w14:textId="5C35F030">
      <w:pPr>
        <w:spacing w:after="0" w:line="240" w:lineRule="auto"/>
        <w:ind w:right="18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Aim</w:t>
      </w: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: To investigate the effect of aspect on lichen abundance</w:t>
      </w:r>
      <w:r w:rsidRPr="62E1A177" w:rsidR="7F942E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native deciduous woodland. </w:t>
      </w:r>
    </w:p>
    <w:p w:rsidR="7F942E0A" w:rsidP="62E1A177" w:rsidRDefault="7F942E0A" w14:paraId="0A98363A" w14:textId="1E4462C4">
      <w:pPr>
        <w:spacing w:after="0" w:line="240" w:lineRule="auto"/>
        <w:ind w:right="180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  <w:r w:rsidRPr="62E1A177" w:rsidR="7F942E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7F942E0A" w:rsidP="62E1A177" w:rsidRDefault="7F942E0A" w14:paraId="56DA9EEB" w14:textId="2347EB82">
      <w:pPr>
        <w:spacing w:after="0" w:line="240" w:lineRule="auto"/>
        <w:ind w:right="18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Materials required (per pair):</w:t>
      </w:r>
      <w:r w:rsidRPr="62E1A177" w:rsidR="7F942E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 </w:t>
      </w: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62E1A177" w:rsidTr="62E1A177" w14:paraId="2E425AB4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25CED921" w14:textId="42D40DC8">
            <w:pPr>
              <w:spacing w:after="0" w:line="240" w:lineRule="auto"/>
              <w:ind w:right="180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Number markers </w:t>
            </w:r>
          </w:p>
        </w:tc>
        <w:tc>
          <w:tcPr>
            <w:tcW w:w="4500" w:type="dxa"/>
            <w:tcBorders>
              <w:top w:val="nil"/>
              <w:left w:val="single" w:sz="6"/>
              <w:bottom w:val="single" w:sz="6"/>
              <w:right w:val="nil"/>
            </w:tcBorders>
            <w:tcMar/>
            <w:vAlign w:val="top"/>
          </w:tcPr>
          <w:p w:rsidR="62E1A177" w:rsidP="62E1A177" w:rsidRDefault="62E1A177" w14:paraId="2C6D5DEF" w14:textId="6151FCA5">
            <w:pPr>
              <w:spacing w:after="0" w:line="240" w:lineRule="auto"/>
              <w:ind w:right="180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OS Locate app</w:t>
            </w:r>
            <w:r w:rsidRPr="62E1A177" w:rsidR="62E1A17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</w:tr>
      <w:tr w:rsidR="62E1A177" w:rsidTr="62E1A177" w14:paraId="3E9D4767">
        <w:trPr>
          <w:trHeight w:val="300"/>
        </w:trPr>
        <w:tc>
          <w:tcPr>
            <w:tcW w:w="4500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4A93B0AC" w14:textId="13220DFA">
            <w:pPr>
              <w:spacing w:after="0" w:line="240" w:lineRule="auto"/>
              <w:ind w:right="180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Random number generator (phone) </w:t>
            </w:r>
          </w:p>
        </w:tc>
        <w:tc>
          <w:tcPr>
            <w:tcW w:w="45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62E1A177" w:rsidP="62E1A177" w:rsidRDefault="62E1A177" w14:paraId="78B8F0B8" w14:textId="515D10FD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100-circle grid transparency</w:t>
            </w:r>
            <w:r w:rsidRPr="62E1A177" w:rsidR="62E1A17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 </w:t>
            </w:r>
          </w:p>
        </w:tc>
      </w:tr>
      <w:tr w:rsidR="62E1A177" w:rsidTr="62E1A177" w14:paraId="386F5851">
        <w:trPr>
          <w:trHeight w:val="300"/>
        </w:trPr>
        <w:tc>
          <w:tcPr>
            <w:tcW w:w="4500" w:type="dxa"/>
            <w:tcBorders>
              <w:top w:val="single" w:sz="6"/>
              <w:left w:val="nil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387EFF84" w14:textId="27AF736D">
            <w:pPr>
              <w:spacing w:after="0" w:line="240" w:lineRule="auto"/>
              <w:ind w:right="180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Chalk </w:t>
            </w:r>
          </w:p>
        </w:tc>
        <w:tc>
          <w:tcPr>
            <w:tcW w:w="4500" w:type="dxa"/>
            <w:tcBorders>
              <w:top w:val="single" w:sz="6"/>
              <w:left w:val="single" w:sz="6"/>
              <w:bottom w:val="single" w:sz="6"/>
              <w:right w:val="nil"/>
            </w:tcBorders>
            <w:tcMar/>
            <w:vAlign w:val="top"/>
          </w:tcPr>
          <w:p w:rsidR="62E1A177" w:rsidP="62E1A177" w:rsidRDefault="62E1A177" w14:paraId="0C80D40C" w14:textId="2A39EFA7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Tape measure</w:t>
            </w:r>
          </w:p>
        </w:tc>
      </w:tr>
    </w:tbl>
    <w:p w:rsidR="7F942E0A" w:rsidP="62E1A177" w:rsidRDefault="7F942E0A" w14:paraId="1AB85E8A" w14:textId="2A8C148E">
      <w:pPr>
        <w:spacing w:after="0" w:line="240" w:lineRule="auto"/>
        <w:ind w:right="18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7F942E0A" w:rsidP="62E1A177" w:rsidRDefault="7F942E0A" w14:paraId="476F9F87" w14:textId="7174D47F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Method</w:t>
      </w:r>
    </w:p>
    <w:p w:rsidR="7F942E0A" w:rsidP="62E1A177" w:rsidRDefault="7F942E0A" w14:paraId="56E3401A" w14:textId="5128C6D6">
      <w:pPr>
        <w:spacing w:after="0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7F942E0A" w:rsidP="62E1A177" w:rsidRDefault="7F942E0A" w14:paraId="09EC7CB7" w14:textId="3205888D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Identify a suitable area, ideally with trees of the same species. This should be an accessible area, with at least 15 trees within the site.</w:t>
      </w:r>
    </w:p>
    <w:p w:rsidR="62E1A177" w:rsidP="62E1A177" w:rsidRDefault="62E1A177" w14:paraId="4B8FB108" w14:textId="6E07E448">
      <w:pPr>
        <w:spacing w:after="0" w:line="240" w:lineRule="auto"/>
        <w:ind w:left="426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F942E0A" w:rsidP="62E1A177" w:rsidRDefault="7F942E0A" w14:paraId="50649E66" w14:textId="44AD3DD5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Number each tree in the area by placing the number markers on the ground in front of the tree.</w:t>
      </w:r>
    </w:p>
    <w:p w:rsidR="62E1A177" w:rsidP="62E1A177" w:rsidRDefault="62E1A177" w14:paraId="4D64A53F" w14:textId="67198619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F942E0A" w:rsidP="62E1A177" w:rsidRDefault="7F942E0A" w14:paraId="79EF23FA" w14:textId="124E975D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Use a random number generator to select which tree to sample.</w:t>
      </w:r>
    </w:p>
    <w:p w:rsidR="62E1A177" w:rsidP="62E1A177" w:rsidRDefault="62E1A177" w14:paraId="785A417B" w14:textId="3BB4EA21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F942E0A" w:rsidP="62E1A177" w:rsidRDefault="7F942E0A" w14:paraId="118348AF" w14:textId="5004C153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Place the 100-circle grid 1.4 m high up on the trunk from the ground. Use a compass to determine the aspect of the tree. The lower edge of the grid should touch the 1.4 m mark. This can be marked with chalk. </w:t>
      </w:r>
    </w:p>
    <w:p w:rsidR="62E1A177" w:rsidP="62E1A177" w:rsidRDefault="62E1A177" w14:paraId="6B2ED559" w14:textId="05525C31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F942E0A" w:rsidP="62E1A177" w:rsidRDefault="7F942E0A" w14:paraId="51D3B323" w14:textId="132A3D3F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Count how many of the circles (out of 100) contain lichen. Record this as a number in the results table. </w:t>
      </w:r>
    </w:p>
    <w:p w:rsidR="62E1A177" w:rsidP="62E1A177" w:rsidRDefault="62E1A177" w14:paraId="784BD1E2" w14:textId="274B3EE5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F942E0A" w:rsidP="62E1A177" w:rsidRDefault="7F942E0A" w14:paraId="487EEF75" w14:textId="34BABCE3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Repeat this process at each aspect of the tree. </w:t>
      </w:r>
    </w:p>
    <w:p w:rsidR="62E1A177" w:rsidP="62E1A177" w:rsidRDefault="62E1A177" w14:paraId="41E5EBF4" w14:textId="08E2634B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F942E0A" w:rsidP="62E1A177" w:rsidRDefault="7F942E0A" w14:paraId="2CCAE435" w14:textId="0D3BB6D6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Use the random number generator to select a further 4 trees to sample.</w:t>
      </w:r>
    </w:p>
    <w:p w:rsidR="7F942E0A" w:rsidP="62E1A177" w:rsidRDefault="7F942E0A" w14:paraId="00456E42" w14:textId="1BCEFC46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7F942E0A" w:rsidP="62E1A177" w:rsidRDefault="7F942E0A" w14:paraId="0519F50F" w14:textId="622E755B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With more time allowed, this would be repeated at several comparable sites.</w:t>
      </w:r>
    </w:p>
    <w:p w:rsidR="62E1A177" w:rsidP="62E1A177" w:rsidRDefault="62E1A177" w14:paraId="46778074" w14:textId="7D0C3C53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F942E0A" w:rsidP="62E1A177" w:rsidRDefault="7F942E0A" w14:paraId="5A3C7DB3" w14:textId="3688F160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Bark pH can affect lichen growth. Typically, more alkaline bark will favour lichen growth, including ash, elm or sycamore.</w:t>
      </w:r>
      <w:r w:rsidRPr="62E1A177" w:rsidR="7F942E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 </w:t>
      </w: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7F942E0A" w:rsidP="62E1A177" w:rsidRDefault="7F942E0A" w14:paraId="4486A24A" w14:textId="152D7EC0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  <w:hyperlink r:id="R3dc3e4f6acac467f">
        <w:r w:rsidRPr="62E1A177" w:rsidR="7F942E0A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2"/>
            <w:szCs w:val="22"/>
            <w:u w:val="single"/>
            <w:lang w:val="en-GB"/>
          </w:rPr>
          <w:t>https://www.pathfinderscience.net/so2/media/100_circles.pdf</w:t>
        </w:r>
      </w:hyperlink>
      <w:r w:rsidRPr="62E1A177" w:rsidR="7F942E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7F942E0A" w:rsidP="62E1A177" w:rsidRDefault="7F942E0A" w14:paraId="6447E78A" w14:textId="59D7910E">
      <w:pPr>
        <w:spacing w:after="0" w:line="240" w:lineRule="auto"/>
        <w:ind w:left="36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7F942E0A" w:rsidP="62E1A177" w:rsidRDefault="7F942E0A" w14:paraId="6CB2DE44" w14:textId="6A02B67F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62E1A177" w:rsidP="62E1A177" w:rsidRDefault="62E1A177" w14:paraId="6D2781B0" w14:textId="296CBEE1">
      <w:pPr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2E1A177" w:rsidRDefault="62E1A177" w14:paraId="59084CED" w14:textId="753A65ED">
      <w:r>
        <w:br w:type="page"/>
      </w:r>
    </w:p>
    <w:p w:rsidR="7F942E0A" w:rsidP="62E1A177" w:rsidRDefault="7F942E0A" w14:paraId="3A0B9609" w14:textId="04147ED8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Results:</w:t>
      </w: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45"/>
        <w:gridCol w:w="1750"/>
        <w:gridCol w:w="1750"/>
        <w:gridCol w:w="1750"/>
        <w:gridCol w:w="1750"/>
      </w:tblGrid>
      <w:tr w:rsidR="62E1A177" w:rsidTr="62E1A177" w14:paraId="63F33FC5">
        <w:trPr>
          <w:trHeight w:val="300"/>
        </w:trPr>
        <w:tc>
          <w:tcPr>
            <w:tcW w:w="72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3C1A7D2A" w14:textId="3479FB02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Tree</w:t>
            </w: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</w:tc>
        <w:tc>
          <w:tcPr>
            <w:tcW w:w="124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13CF42CA" w14:textId="6822BBF7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Tree ID</w:t>
            </w: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</w:tc>
        <w:tc>
          <w:tcPr>
            <w:tcW w:w="7000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2BC2DAB6" w14:textId="6B7C5454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Number of circles (/100) containing lichen on each trunk aspect</w:t>
            </w: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</w:tc>
      </w:tr>
      <w:tr w:rsidR="62E1A177" w:rsidTr="62E1A177" w14:paraId="0A4D72DC">
        <w:trPr>
          <w:trHeight w:val="300"/>
        </w:trPr>
        <w:tc>
          <w:tcPr>
            <w:tcW w:w="720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B1C195D"/>
        </w:tc>
        <w:tc>
          <w:tcPr>
            <w:tcW w:w="1245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584AA78C"/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38EA0448" w14:textId="7792335E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North</w:t>
            </w: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5E0B9419" w14:textId="0DEF9CE1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East</w:t>
            </w: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29381372" w14:textId="06B0111D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South</w:t>
            </w: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5F46A769" w14:textId="549AB84D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West</w:t>
            </w: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</w:tc>
      </w:tr>
      <w:tr w:rsidR="62E1A177" w:rsidTr="62E1A177" w14:paraId="6D046209">
        <w:trPr>
          <w:trHeight w:val="300"/>
        </w:trPr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21B49150" w14:textId="348A5E2E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1 </w:t>
            </w:r>
          </w:p>
        </w:tc>
        <w:tc>
          <w:tcPr>
            <w:tcW w:w="12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D13E43A" w:rsidP="62E1A177" w:rsidRDefault="2D13E43A" w14:paraId="05BEA395" w14:textId="1B9C47F7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E1A177" w:rsidR="2D13E43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Beech</w:t>
            </w: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9324220" w:rsidP="62E1A177" w:rsidRDefault="29324220" w14:paraId="0094118E" w14:textId="379D75B8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E1A177" w:rsidR="2932422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6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282A538" w:rsidP="62E1A177" w:rsidRDefault="7282A538" w14:paraId="7C28E9A6" w14:textId="745AE5CD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E1A177" w:rsidR="7282A53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20</w:t>
            </w: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3A06914" w:rsidP="62E1A177" w:rsidRDefault="53A06914" w14:paraId="35201F3D" w14:textId="7FAF228A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E1A177" w:rsidR="53A0691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32</w:t>
            </w: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3A06914" w:rsidP="62E1A177" w:rsidRDefault="53A06914" w14:paraId="025B5933" w14:textId="17BFA933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53A06914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4</w:t>
            </w: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</w:tc>
      </w:tr>
      <w:tr w:rsidR="62E1A177" w:rsidTr="62E1A177" w14:paraId="3B382FB9">
        <w:trPr>
          <w:trHeight w:val="300"/>
        </w:trPr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45E522DD" w14:textId="639636B1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2 </w:t>
            </w:r>
          </w:p>
        </w:tc>
        <w:tc>
          <w:tcPr>
            <w:tcW w:w="12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219FCF8E" w14:textId="4351D781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  <w:r w:rsidRPr="62E1A177" w:rsidR="2D13E43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Beech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5CB970C3" w14:textId="49EF9CC3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  <w:r w:rsidRPr="62E1A177" w:rsidR="74BA85E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10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8A64A37" w:rsidP="62E1A177" w:rsidRDefault="28A64A37" w14:paraId="5630D8F5" w14:textId="518E10EA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E1A177" w:rsidR="28A64A3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14</w:t>
            </w: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3AF1BA21" w14:textId="2BF1A77C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  <w:r w:rsidRPr="62E1A177" w:rsidR="0D7620D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65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B36E360" w:rsidP="62E1A177" w:rsidRDefault="0B36E360" w14:paraId="5619E529" w14:textId="42CB10B9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0B36E36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2</w:t>
            </w: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</w:tc>
      </w:tr>
      <w:tr w:rsidR="62E1A177" w:rsidTr="62E1A177" w14:paraId="5F851C13">
        <w:trPr>
          <w:trHeight w:val="300"/>
        </w:trPr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25E127B3" w14:textId="43866BCE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3 </w:t>
            </w:r>
          </w:p>
        </w:tc>
        <w:tc>
          <w:tcPr>
            <w:tcW w:w="12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575C2807" w14:textId="7499E53E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  <w:r w:rsidRPr="62E1A177" w:rsidR="5785557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Beech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0A8D1709" w14:textId="374B3859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  <w:r w:rsidRPr="62E1A177" w:rsidR="4E4EEDA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2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8A64A37" w:rsidP="62E1A177" w:rsidRDefault="28A64A37" w14:paraId="5430784B" w14:textId="526326B4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E1A177" w:rsidR="28A64A3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15</w:t>
            </w: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3ACAD3BA" w14:textId="307D7E34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  <w:r w:rsidRPr="62E1A177" w:rsidR="496DB06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70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6C2B3F94" w14:textId="04A5FDB8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  <w:r w:rsidRPr="62E1A177" w:rsidR="39A834C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15</w:t>
            </w:r>
          </w:p>
        </w:tc>
      </w:tr>
      <w:tr w:rsidR="62E1A177" w:rsidTr="62E1A177" w14:paraId="395C4CBC">
        <w:trPr>
          <w:trHeight w:val="300"/>
        </w:trPr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4FBA374C" w14:textId="25B4D3D8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4 </w:t>
            </w:r>
          </w:p>
        </w:tc>
        <w:tc>
          <w:tcPr>
            <w:tcW w:w="12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5D7553A1" w14:textId="3F6F3EAA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  <w:r w:rsidRPr="62E1A177" w:rsidR="637A476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Beech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7DEB5D59" w14:textId="7CB41FFA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  <w:r w:rsidRPr="62E1A177" w:rsidR="3D21F6F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8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FEDCE33" w:rsidP="62E1A177" w:rsidRDefault="4FEDCE33" w14:paraId="7F0054B8" w14:textId="00F852D9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E1A177" w:rsidR="4FEDCE3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30</w:t>
            </w: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4EF8021A" w14:textId="4D8F1A4B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  <w:r w:rsidRPr="62E1A177" w:rsidR="496DB06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55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7EB82F98" w14:textId="0285E72B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  <w:r w:rsidRPr="62E1A177" w:rsidR="39A834C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10</w:t>
            </w:r>
          </w:p>
        </w:tc>
      </w:tr>
      <w:tr w:rsidR="62E1A177" w:rsidTr="62E1A177" w14:paraId="77080F23">
        <w:trPr>
          <w:trHeight w:val="300"/>
        </w:trPr>
        <w:tc>
          <w:tcPr>
            <w:tcW w:w="7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287ACC56" w14:textId="4F2FD7CA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5 </w:t>
            </w:r>
          </w:p>
        </w:tc>
        <w:tc>
          <w:tcPr>
            <w:tcW w:w="12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4EBE6BB0" w14:textId="39DC50B8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  <w:r w:rsidRPr="62E1A177" w:rsidR="621E36C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Beech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1E36C8" w:rsidP="62E1A177" w:rsidRDefault="621E36C8" w14:paraId="7525354F" w14:textId="15BCD55D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E1A177" w:rsidR="621E36C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1</w:t>
            </w:r>
            <w:r w:rsidRPr="62E1A177" w:rsidR="67D1F2AC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1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EB6EA0E" w:rsidP="62E1A177" w:rsidRDefault="3EB6EA0E" w14:paraId="44C620AA" w14:textId="39E9B86C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E1A177" w:rsidR="3EB6EA0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32</w:t>
            </w: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52E08F3" w:rsidP="62E1A177" w:rsidRDefault="252E08F3" w14:paraId="311FD75B" w14:textId="06A66AE5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252E08F3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46</w:t>
            </w: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7753F652" w14:textId="44D92A81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  <w:r w:rsidRPr="62E1A177" w:rsidR="6DE0C35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15</w:t>
            </w:r>
          </w:p>
        </w:tc>
      </w:tr>
      <w:tr w:rsidR="62E1A177" w:rsidTr="62E1A177" w14:paraId="41C76F1F">
        <w:trPr>
          <w:trHeight w:val="300"/>
        </w:trPr>
        <w:tc>
          <w:tcPr>
            <w:tcW w:w="1965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04077B4A" w14:textId="5B7C538B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1"/>
                <w:bCs w:val="1"/>
                <w:i w:val="1"/>
                <w:iCs w:val="1"/>
                <w:color w:val="000000" w:themeColor="text1" w:themeTint="FF" w:themeShade="FF"/>
                <w:sz w:val="22"/>
                <w:szCs w:val="22"/>
                <w:lang w:val="en-GB"/>
              </w:rPr>
              <w:t>Mean number of circles containing lichen on each tree aspect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2724CE57" w:rsidP="62E1A177" w:rsidRDefault="2724CE57" w14:paraId="03DB2212" w14:textId="712E6158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2724CE5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7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AAB1BA" w:rsidP="62E1A177" w:rsidRDefault="5BAAB1BA" w14:paraId="6E36792A" w14:textId="62EE743A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5BAAB1B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22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AAB1BA" w:rsidP="62E1A177" w:rsidRDefault="5BAAB1BA" w14:paraId="40977D78" w14:textId="05A4B01C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5BAAB1B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54</w:t>
            </w:r>
          </w:p>
        </w:tc>
        <w:tc>
          <w:tcPr>
            <w:tcW w:w="17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5BAAB1BA" w:rsidP="62E1A177" w:rsidRDefault="5BAAB1BA" w14:paraId="226CD225" w14:textId="14EE7ED7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5BAAB1B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9</w:t>
            </w:r>
          </w:p>
        </w:tc>
      </w:tr>
    </w:tbl>
    <w:p w:rsidR="7F942E0A" w:rsidP="62E1A177" w:rsidRDefault="7F942E0A" w14:paraId="026A8841" w14:textId="579A566A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2E1A177" w:rsidR="7F942E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 </w:t>
      </w:r>
    </w:p>
    <w:p w:rsidR="72FF631D" w:rsidP="62E1A177" w:rsidRDefault="72FF631D" w14:paraId="25DFFDC5" w14:textId="454CCCDC">
      <w:pPr>
        <w:pStyle w:val="Normal"/>
        <w:spacing w:after="0" w:line="240" w:lineRule="auto"/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</w:pPr>
      <w:r w:rsidRPr="62E1A177" w:rsidR="72FF631D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Examining the variation in data</w:t>
      </w:r>
    </w:p>
    <w:p w:rsidR="72FF631D" w:rsidP="62E1A177" w:rsidRDefault="72FF631D" w14:paraId="5AD1EE44" w14:textId="567B15C6">
      <w:pPr>
        <w:pStyle w:val="Normal"/>
        <w:spacing w:after="0" w:line="240" w:lineRule="auto"/>
      </w:pPr>
      <w:r w:rsidR="72FF631D">
        <w:drawing>
          <wp:inline wp14:editId="058B4F29" wp14:anchorId="61BE8392">
            <wp:extent cx="5724524" cy="3495675"/>
            <wp:effectExtent l="0" t="0" r="0" b="0"/>
            <wp:docPr id="1126038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d39d14936ba4b0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1583562" w:rsidP="62E1A177" w:rsidRDefault="11583562" w14:paraId="75883907" w14:textId="44F4F583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11583562">
        <w:rPr>
          <w:rFonts w:ascii="Century Gothic" w:hAnsi="Century Gothic" w:eastAsia="Century Gothic" w:cs="Century Gothic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Produced in R Studio</w:t>
      </w:r>
    </w:p>
    <w:p w:rsidR="62E1A177" w:rsidP="62E1A177" w:rsidRDefault="62E1A177" w14:paraId="2F9F8444" w14:textId="17D4CA2E">
      <w:pPr>
        <w:pStyle w:val="Normal"/>
        <w:spacing w:after="0" w:line="240" w:lineRule="auto"/>
        <w:rPr>
          <w:rFonts w:ascii="Century Gothic" w:hAnsi="Century Gothic" w:eastAsia="Century Gothic" w:cs="Century Gothic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F942E0A" w:rsidP="62E1A177" w:rsidRDefault="7F942E0A" w14:paraId="4BC0121E" w14:textId="0D0486AE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Processed data:</w:t>
      </w: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4530"/>
      </w:tblGrid>
      <w:tr w:rsidR="62E1A177" w:rsidTr="62E1A177" w14:paraId="37E96E3D">
        <w:trPr>
          <w:trHeight w:val="300"/>
        </w:trPr>
        <w:tc>
          <w:tcPr>
            <w:tcW w:w="35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34BDD86C" w14:textId="79D1148C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Aspect of tree trunk</w:t>
            </w: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767D99CA" w14:textId="7B267407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Abundance of lichen (%)</w:t>
            </w: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</w:p>
        </w:tc>
      </w:tr>
      <w:tr w:rsidR="62E1A177" w:rsidTr="62E1A177" w14:paraId="57A405DA">
        <w:trPr>
          <w:trHeight w:val="300"/>
        </w:trPr>
        <w:tc>
          <w:tcPr>
            <w:tcW w:w="35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4C169B89" w14:textId="63D13380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N </w:t>
            </w:r>
          </w:p>
        </w:tc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CF918A1" w:rsidP="62E1A177" w:rsidRDefault="7CF918A1" w14:paraId="03302B2E" w14:textId="1D25B2C1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center"/>
            </w:pPr>
            <w:r w:rsidRPr="62E1A177" w:rsidR="7CF918A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7</w:t>
            </w:r>
          </w:p>
        </w:tc>
      </w:tr>
      <w:tr w:rsidR="62E1A177" w:rsidTr="62E1A177" w14:paraId="07FA3FD0">
        <w:trPr>
          <w:trHeight w:val="300"/>
        </w:trPr>
        <w:tc>
          <w:tcPr>
            <w:tcW w:w="35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77BC275C" w14:textId="20FDD30B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E </w:t>
            </w:r>
          </w:p>
        </w:tc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686F4257" w14:textId="369960B7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  <w:r w:rsidRPr="62E1A177" w:rsidR="2F79B4F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22</w:t>
            </w:r>
          </w:p>
        </w:tc>
      </w:tr>
      <w:tr w:rsidR="62E1A177" w:rsidTr="62E1A177" w14:paraId="457EEF2A">
        <w:trPr>
          <w:trHeight w:val="300"/>
        </w:trPr>
        <w:tc>
          <w:tcPr>
            <w:tcW w:w="35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297CF8F2" w14:textId="0BA9B6D2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S </w:t>
            </w:r>
          </w:p>
        </w:tc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7C532081" w14:textId="0D63AB33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  <w:r w:rsidRPr="62E1A177" w:rsidR="55EE6C91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54</w:t>
            </w:r>
          </w:p>
        </w:tc>
      </w:tr>
      <w:tr w:rsidR="62E1A177" w:rsidTr="62E1A177" w14:paraId="2F5B38DC">
        <w:trPr>
          <w:trHeight w:val="300"/>
        </w:trPr>
        <w:tc>
          <w:tcPr>
            <w:tcW w:w="35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7FF3D553" w14:textId="7D3C8A30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W </w:t>
            </w:r>
          </w:p>
        </w:tc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2E1A177" w:rsidP="62E1A177" w:rsidRDefault="62E1A177" w14:paraId="49728EAA" w14:textId="2A026B1E">
            <w:pPr>
              <w:spacing w:after="0" w:line="36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2E1A177" w:rsidR="62E1A177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 </w:t>
            </w:r>
            <w:r w:rsidRPr="62E1A177" w:rsidR="0ADD8D32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9</w:t>
            </w:r>
          </w:p>
        </w:tc>
      </w:tr>
    </w:tbl>
    <w:p w:rsidR="7F942E0A" w:rsidP="62E1A177" w:rsidRDefault="7F942E0A" w14:paraId="7AE9DD12" w14:textId="13C0423A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5E817261" w:rsidP="62E1A177" w:rsidRDefault="5E817261" w14:paraId="4A9D9CFF" w14:textId="539DBADF">
      <w:pPr>
        <w:pStyle w:val="Normal"/>
        <w:spacing w:after="0" w:line="240" w:lineRule="auto"/>
      </w:pPr>
      <w:r w:rsidR="5E817261">
        <w:drawing>
          <wp:inline wp14:editId="5DE7E976" wp14:anchorId="0744451C">
            <wp:extent cx="5724524" cy="3495675"/>
            <wp:effectExtent l="0" t="0" r="0" b="0"/>
            <wp:docPr id="2602115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0761cc7b205483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2E1A177" w:rsidR="5E817261">
        <w:rPr>
          <w:rFonts w:ascii="Century Gothic" w:hAnsi="Century Gothic" w:eastAsia="Century Gothic" w:cs="Century Gothic"/>
          <w:i w:val="1"/>
          <w:iCs w:val="1"/>
        </w:rPr>
        <w:t>Produced in R Studio</w:t>
      </w:r>
    </w:p>
    <w:p w:rsidR="62E1A177" w:rsidP="62E1A177" w:rsidRDefault="62E1A177" w14:paraId="080E71FD" w14:textId="7A959223">
      <w:pPr>
        <w:pStyle w:val="Normal"/>
        <w:spacing w:after="0" w:line="240" w:lineRule="auto"/>
        <w:rPr>
          <w:i w:val="1"/>
          <w:iCs w:val="1"/>
        </w:rPr>
      </w:pPr>
    </w:p>
    <w:p w:rsidR="62E1A177" w:rsidP="62E1A177" w:rsidRDefault="62E1A177" w14:paraId="345D7293" w14:textId="67AA458C">
      <w:pPr>
        <w:pStyle w:val="Normal"/>
        <w:spacing w:after="0" w:line="240" w:lineRule="auto"/>
        <w:rPr>
          <w:i w:val="1"/>
          <w:iCs w:val="1"/>
        </w:rPr>
      </w:pPr>
    </w:p>
    <w:p w:rsidR="5E817261" w:rsidP="62E1A177" w:rsidRDefault="5E817261" w14:paraId="39564067" w14:textId="4CAE247D">
      <w:pPr>
        <w:pStyle w:val="Normal"/>
        <w:spacing w:after="0" w:line="240" w:lineRule="auto"/>
      </w:pPr>
      <w:r w:rsidR="5E817261">
        <w:drawing>
          <wp:inline wp14:editId="13BB4657" wp14:anchorId="492C18AE">
            <wp:extent cx="5724524" cy="4267200"/>
            <wp:effectExtent l="0" t="0" r="0" b="0"/>
            <wp:docPr id="1338278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a4f9b707fbe449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E817261" w:rsidP="62E1A177" w:rsidRDefault="5E817261" w14:paraId="54D2A3E4" w14:textId="40AE2D0B">
      <w:pPr>
        <w:pStyle w:val="Normal"/>
        <w:spacing w:after="0" w:line="240" w:lineRule="auto"/>
        <w:rPr>
          <w:rFonts w:ascii="Century Gothic" w:hAnsi="Century Gothic" w:eastAsia="Century Gothic" w:cs="Century Gothic"/>
          <w:i w:val="1"/>
          <w:iCs w:val="1"/>
        </w:rPr>
      </w:pPr>
      <w:r w:rsidRPr="62E1A177" w:rsidR="5E817261">
        <w:rPr>
          <w:rFonts w:ascii="Century Gothic" w:hAnsi="Century Gothic" w:eastAsia="Century Gothic" w:cs="Century Gothic"/>
          <w:i w:val="1"/>
          <w:iCs w:val="1"/>
        </w:rPr>
        <w:t>Produced in Excel</w:t>
      </w:r>
    </w:p>
    <w:p w:rsidR="62E1A177" w:rsidP="62E1A177" w:rsidRDefault="62E1A177" w14:paraId="19E58CD3" w14:textId="1C2BB4CC">
      <w:pPr>
        <w:pStyle w:val="Normal"/>
        <w:spacing w:after="0" w:line="240" w:lineRule="auto"/>
        <w:rPr>
          <w:i w:val="1"/>
          <w:iCs w:val="1"/>
        </w:rPr>
      </w:pPr>
    </w:p>
    <w:p w:rsidR="7F942E0A" w:rsidP="62E1A177" w:rsidRDefault="7F942E0A" w14:paraId="07491D28" w14:textId="03F82357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Conclusion:</w:t>
      </w: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7F942E0A" w:rsidP="62E1A177" w:rsidRDefault="7F942E0A" w14:paraId="052D0334" w14:textId="227E2B59">
      <w:pPr>
        <w:spacing w:after="0" w:line="36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Lichen is most abundant on the </w:t>
      </w:r>
      <w:r w:rsidRPr="62E1A177" w:rsidR="6279586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south</w:t>
      </w: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-facing side of a tree, followed by </w:t>
      </w:r>
      <w:r w:rsidRPr="62E1A177" w:rsidR="434A0D0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east, </w:t>
      </w: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then </w:t>
      </w:r>
      <w:r w:rsidRPr="62E1A177" w:rsidR="737D2B0D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west</w:t>
      </w:r>
      <w:r w:rsidRPr="62E1A177" w:rsidR="7C53CE5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There is least lichen present on the </w:t>
      </w:r>
      <w:r w:rsidRPr="62E1A177" w:rsidR="5F3B5E37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north-</w:t>
      </w:r>
      <w:r w:rsidRPr="62E1A177" w:rsidR="7F942E0A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facing side of a tree.</w:t>
      </w:r>
    </w:p>
    <w:p w:rsidR="62E1A177" w:rsidP="62E1A177" w:rsidRDefault="62E1A177" w14:paraId="74A80341" w14:textId="067FA01E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62E1A177" w:rsidP="62E1A177" w:rsidRDefault="62E1A177" w14:paraId="7D027105" w14:textId="1D1ADDBC">
      <w:pPr>
        <w:pStyle w:val="Normal"/>
        <w:rPr>
          <w:rFonts w:ascii="Century Gothic" w:hAnsi="Century Gothic" w:eastAsia="Arial" w:cs="Arial"/>
          <w:color w:val="000000" w:themeColor="text1" w:themeTint="FF" w:themeShade="FF"/>
          <w:u w:val="single"/>
        </w:rPr>
      </w:pPr>
    </w:p>
    <w:sectPr w:rsidR="0007431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1">
    <w:nsid w:val="4a138038"/>
    <w:multiLevelType xmlns:w="http://schemas.openxmlformats.org/wordprocessingml/2006/main" w:val="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entury Gothic,Segoe UI,Times New Roman" w:hAnsi="Century Gothic,Segoe UI,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9720186"/>
    <w:multiLevelType xmlns:w="http://schemas.openxmlformats.org/wordprocessingml/2006/main" w:val="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entury Gothic,Segoe UI,Times New Roman" w:hAnsi="Century Gothic,Segoe UI,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5b0aa36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entury Gothic,Segoe UI,Times New Roman" w:hAnsi="Century Gothic,Segoe UI,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c2c97f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entury Gothic,Segoe UI,Times New Roman" w:hAnsi="Century Gothic,Segoe UI,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bb2c06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entury Gothic,Segoe UI,Times New Roman" w:hAnsi="Century Gothic,Segoe UI,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852834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entury Gothic,Segoe UI,Times New Roman" w:hAnsi="Century Gothic,Segoe UI,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dd59b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entury Gothic,Segoe UI,Times New Roman" w:hAnsi="Century Gothic,Segoe UI,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4462F4D"/>
    <w:multiLevelType w:val="multilevel"/>
    <w:tmpl w:val="9D50A7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03FDB"/>
    <w:multiLevelType w:val="multilevel"/>
    <w:tmpl w:val="F0A82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33B22"/>
    <w:multiLevelType w:val="multilevel"/>
    <w:tmpl w:val="9D961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506BF"/>
    <w:multiLevelType w:val="multilevel"/>
    <w:tmpl w:val="D9CE3F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4B3F10"/>
    <w:multiLevelType w:val="multilevel"/>
    <w:tmpl w:val="039859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420756360">
    <w:abstractNumId w:val="2"/>
  </w:num>
  <w:num w:numId="2" w16cid:durableId="1654262715">
    <w:abstractNumId w:val="1"/>
  </w:num>
  <w:num w:numId="3" w16cid:durableId="839077513">
    <w:abstractNumId w:val="4"/>
  </w:num>
  <w:num w:numId="4" w16cid:durableId="880627232">
    <w:abstractNumId w:val="3"/>
  </w:num>
  <w:num w:numId="5" w16cid:durableId="130785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B"/>
    <w:rsid w:val="00074311"/>
    <w:rsid w:val="00081F5C"/>
    <w:rsid w:val="00810C3B"/>
    <w:rsid w:val="0082277C"/>
    <w:rsid w:val="00ED7C74"/>
    <w:rsid w:val="059DA1D1"/>
    <w:rsid w:val="0672958F"/>
    <w:rsid w:val="08205E74"/>
    <w:rsid w:val="0ADD8D32"/>
    <w:rsid w:val="0B36E360"/>
    <w:rsid w:val="0D7620D7"/>
    <w:rsid w:val="11583562"/>
    <w:rsid w:val="1236FEDE"/>
    <w:rsid w:val="1236FEDE"/>
    <w:rsid w:val="2132352F"/>
    <w:rsid w:val="252E08F3"/>
    <w:rsid w:val="257D294F"/>
    <w:rsid w:val="2724CE57"/>
    <w:rsid w:val="28A64A37"/>
    <w:rsid w:val="29324220"/>
    <w:rsid w:val="2D13E43A"/>
    <w:rsid w:val="2F245103"/>
    <w:rsid w:val="2F79B4FE"/>
    <w:rsid w:val="35B2CDC8"/>
    <w:rsid w:val="39A834C7"/>
    <w:rsid w:val="3D21F6FA"/>
    <w:rsid w:val="3EB6EA0E"/>
    <w:rsid w:val="434A0D05"/>
    <w:rsid w:val="496DB066"/>
    <w:rsid w:val="4D6BEF7A"/>
    <w:rsid w:val="4E4EEDAF"/>
    <w:rsid w:val="4FEDCE33"/>
    <w:rsid w:val="51D9CA22"/>
    <w:rsid w:val="51D9CA22"/>
    <w:rsid w:val="53A06914"/>
    <w:rsid w:val="55EE6C91"/>
    <w:rsid w:val="5785557A"/>
    <w:rsid w:val="5BAAB1BA"/>
    <w:rsid w:val="5E817261"/>
    <w:rsid w:val="5F3B5E37"/>
    <w:rsid w:val="5F8507F4"/>
    <w:rsid w:val="621E36C8"/>
    <w:rsid w:val="6279586F"/>
    <w:rsid w:val="62E1A177"/>
    <w:rsid w:val="637A476D"/>
    <w:rsid w:val="67D1F2AC"/>
    <w:rsid w:val="6DE0C358"/>
    <w:rsid w:val="7282A538"/>
    <w:rsid w:val="72FF631D"/>
    <w:rsid w:val="737D2B0D"/>
    <w:rsid w:val="74BA85EE"/>
    <w:rsid w:val="7C53CE5F"/>
    <w:rsid w:val="7CF918A1"/>
    <w:rsid w:val="7F94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0870"/>
  <w15:chartTrackingRefBased/>
  <w15:docId w15:val="{A9D5F2FE-61B3-4B58-A421-E77E3D12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0C3B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C3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C3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C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C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C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C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10C3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10C3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10C3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10C3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10C3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10C3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10C3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10C3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10C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C3B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10C3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10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C3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10C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C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C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C3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10C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C3B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rsid w:val="00810C3B"/>
  </w:style>
  <w:style w:type="character" w:styleId="eop" w:customStyle="1">
    <w:name w:val="eop"/>
    <w:basedOn w:val="DefaultParagraphFont"/>
    <w:rsid w:val="00810C3B"/>
  </w:style>
  <w:style w:type="table" w:styleId="TableGrid">
    <w:name w:val="Table Grid"/>
    <w:basedOn w:val="TableNormal"/>
    <w:uiPriority w:val="39"/>
    <w:rsid w:val="00810C3B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810C3B"/>
    <w:pPr>
      <w:spacing w:before="100" w:beforeAutospacing="1" w:after="100" w:afterAutospacing="1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https://www.pathfinderscience.net/so2/media/100_circles.pdf" TargetMode="External" Id="R3dc3e4f6acac467f" /><Relationship Type="http://schemas.openxmlformats.org/officeDocument/2006/relationships/image" Target="/media/image.png" Id="R3d39d14936ba4b09" /><Relationship Type="http://schemas.openxmlformats.org/officeDocument/2006/relationships/image" Target="/media/image2.png" Id="Rb0761cc7b205483b" /><Relationship Type="http://schemas.openxmlformats.org/officeDocument/2006/relationships/image" Target="/media/image3.png" Id="R5a4f9b707fbe44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annie mcrobbie</dc:creator>
  <keywords/>
  <dc:description/>
  <lastModifiedBy>Annie McRobbie</lastModifiedBy>
  <revision>4</revision>
  <dcterms:created xsi:type="dcterms:W3CDTF">2024-04-16T14:06:00.0000000Z</dcterms:created>
  <dcterms:modified xsi:type="dcterms:W3CDTF">2024-05-23T13:27:51.5188088Z</dcterms:modified>
</coreProperties>
</file>