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7" w:rightFromText="187" w:vertAnchor="page" w:horzAnchor="page" w:tblpX="6415" w:tblpY="4987"/>
        <w:tblW w:w="2575" w:type="pct"/>
        <w:tblBorders>
          <w:top w:val="single" w:sz="36" w:space="0" w:color="215E99" w:themeColor="text2" w:themeTint="BF"/>
          <w:bottom w:val="single" w:sz="36" w:space="0" w:color="215E99" w:themeColor="text2" w:themeTint="BF"/>
          <w:insideH w:val="single" w:sz="36" w:space="0" w:color="215E99" w:themeColor="text2" w:themeTint="BF"/>
          <w:insideV w:val="single" w:sz="36" w:space="0" w:color="0F4761" w:themeColor="accent1" w:themeShade="BF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648"/>
      </w:tblGrid>
      <w:tr w:rsidR="00214F56" w:rsidRPr="00B0170F" w14:paraId="563657AC" w14:textId="77777777" w:rsidTr="00E46DDD">
        <w:tc>
          <w:tcPr>
            <w:tcW w:w="0" w:type="auto"/>
          </w:tcPr>
          <w:p w14:paraId="6FACE0BB" w14:textId="3556A28A" w:rsidR="00214F56" w:rsidRPr="00B0170F" w:rsidRDefault="00214F56" w:rsidP="00E46DDD">
            <w:pPr>
              <w:rPr>
                <w:rFonts w:eastAsia="Calibri" w:cs="Times New Roman"/>
                <w:sz w:val="72"/>
                <w:szCs w:val="72"/>
              </w:rPr>
            </w:pPr>
            <w:r>
              <w:rPr>
                <w:sz w:val="72"/>
                <w:szCs w:val="72"/>
              </w:rPr>
              <w:t>Food Chemistry</w:t>
            </w:r>
          </w:p>
        </w:tc>
      </w:tr>
      <w:tr w:rsidR="00214F56" w:rsidRPr="00B0170F" w14:paraId="6FFF8032" w14:textId="77777777" w:rsidTr="00E46DDD">
        <w:trPr>
          <w:trHeight w:val="604"/>
        </w:trPr>
        <w:tc>
          <w:tcPr>
            <w:tcW w:w="0" w:type="auto"/>
          </w:tcPr>
          <w:p w14:paraId="7DCE577E" w14:textId="4C30CF59" w:rsidR="00214F56" w:rsidRPr="00B0170F" w:rsidRDefault="00214F56" w:rsidP="00E46DDD">
            <w:pPr>
              <w:spacing w:after="0"/>
              <w:rPr>
                <w:rFonts w:eastAsia="Calibri" w:cs="Times New Roman"/>
                <w:sz w:val="52"/>
                <w:szCs w:val="52"/>
              </w:rPr>
            </w:pPr>
            <w:r>
              <w:rPr>
                <w:sz w:val="52"/>
                <w:szCs w:val="52"/>
              </w:rPr>
              <w:t>Determining the amount of fat in crisps</w:t>
            </w:r>
          </w:p>
        </w:tc>
      </w:tr>
      <w:tr w:rsidR="00214F56" w:rsidRPr="00B0170F" w14:paraId="1D90F60E" w14:textId="77777777" w:rsidTr="00E46DDD">
        <w:trPr>
          <w:trHeight w:val="604"/>
        </w:trPr>
        <w:tc>
          <w:tcPr>
            <w:tcW w:w="0" w:type="auto"/>
          </w:tcPr>
          <w:p w14:paraId="33C81316" w14:textId="1C7F5280" w:rsidR="00214F56" w:rsidRPr="00214F56" w:rsidRDefault="00214F56" w:rsidP="00E46DDD">
            <w:pPr>
              <w:spacing w:after="0"/>
              <w:rPr>
                <w:sz w:val="36"/>
                <w:szCs w:val="36"/>
              </w:rPr>
            </w:pPr>
            <w:r w:rsidRPr="00214F56">
              <w:rPr>
                <w:sz w:val="36"/>
                <w:szCs w:val="36"/>
              </w:rPr>
              <w:t>Teacher/technician guide</w:t>
            </w:r>
          </w:p>
        </w:tc>
      </w:tr>
    </w:tbl>
    <w:p w14:paraId="30354A71" w14:textId="7A473C7A" w:rsidR="00A55562" w:rsidRDefault="00E46DDD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9E80757" wp14:editId="31B51026">
            <wp:simplePos x="0" y="0"/>
            <wp:positionH relativeFrom="column">
              <wp:posOffset>-541655</wp:posOffset>
            </wp:positionH>
            <wp:positionV relativeFrom="paragraph">
              <wp:posOffset>-516043</wp:posOffset>
            </wp:positionV>
            <wp:extent cx="1211580" cy="480060"/>
            <wp:effectExtent l="0" t="0" r="7620" b="0"/>
            <wp:wrapNone/>
            <wp:docPr id="1" name="Picture 1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DCA486" w14:textId="0084CABC" w:rsidR="00A55562" w:rsidRDefault="00A55562">
      <w:r>
        <w:rPr>
          <w:noProof/>
        </w:rPr>
        <w:drawing>
          <wp:anchor distT="0" distB="0" distL="114300" distR="114300" simplePos="0" relativeHeight="251658240" behindDoc="0" locked="0" layoutInCell="1" allowOverlap="1" wp14:anchorId="093D0A50" wp14:editId="7E172791">
            <wp:simplePos x="0" y="0"/>
            <wp:positionH relativeFrom="column">
              <wp:posOffset>-516678</wp:posOffset>
            </wp:positionH>
            <wp:positionV relativeFrom="paragraph">
              <wp:posOffset>2346748</wp:posOffset>
            </wp:positionV>
            <wp:extent cx="3166110" cy="3623310"/>
            <wp:effectExtent l="0" t="0" r="0" b="0"/>
            <wp:wrapSquare wrapText="bothSides"/>
            <wp:docPr id="1782150700" name="Picture 1" descr="Crisps In Bowl Free Stock Photo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isps In Bowl Free Stock Photo - Public Domain Pictu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362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46163A6F" w14:textId="4993A1FF" w:rsidR="00B04895" w:rsidRDefault="00B04895" w:rsidP="00B04895">
      <w:pPr>
        <w:pStyle w:val="Heading2"/>
      </w:pPr>
      <w:r>
        <w:lastRenderedPageBreak/>
        <w:t>Introduction</w:t>
      </w:r>
    </w:p>
    <w:p w14:paraId="35F40BA7" w14:textId="1A4AE3EA" w:rsidR="00337F31" w:rsidRDefault="00337F31">
      <w:r>
        <w:t xml:space="preserve">It is </w:t>
      </w:r>
      <w:r w:rsidR="002070A0">
        <w:t>well known that crisps, due to the usual mode of cooking (deep-frying in oil) contain a significant amount of fat.</w:t>
      </w:r>
    </w:p>
    <w:p w14:paraId="43E156C2" w14:textId="7DB14719" w:rsidR="002070A0" w:rsidRDefault="005D3441">
      <w:r>
        <w:t>It is a relatively straightforward task to extract this fat, using a suitable solvent)</w:t>
      </w:r>
      <w:r w:rsidR="00725AE9">
        <w:t>, to enable to amount of fat to be determined.</w:t>
      </w:r>
    </w:p>
    <w:p w14:paraId="7653ED93" w14:textId="66984CF6" w:rsidR="00725AE9" w:rsidRDefault="00E76EA0" w:rsidP="00B04895">
      <w:pPr>
        <w:pStyle w:val="Heading2"/>
      </w:pPr>
      <w:r>
        <w:t>Each group</w:t>
      </w:r>
      <w:r w:rsidR="00725AE9">
        <w:t xml:space="preserve">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25AE9" w:rsidRPr="00725AE9" w14:paraId="0E7F2542" w14:textId="77777777" w:rsidTr="00725AE9">
        <w:tc>
          <w:tcPr>
            <w:tcW w:w="4508" w:type="dxa"/>
          </w:tcPr>
          <w:p w14:paraId="0D3C4180" w14:textId="77777777" w:rsidR="00725AE9" w:rsidRPr="00725AE9" w:rsidRDefault="00725AE9" w:rsidP="00047739">
            <w:r w:rsidRPr="00725AE9">
              <w:t>Boiling tube</w:t>
            </w:r>
          </w:p>
        </w:tc>
        <w:tc>
          <w:tcPr>
            <w:tcW w:w="4508" w:type="dxa"/>
          </w:tcPr>
          <w:p w14:paraId="5BA971C9" w14:textId="77777777" w:rsidR="00725AE9" w:rsidRPr="00725AE9" w:rsidRDefault="00725AE9" w:rsidP="00047739">
            <w:r w:rsidRPr="00725AE9">
              <w:t>Delivery tube (glass)</w:t>
            </w:r>
          </w:p>
        </w:tc>
      </w:tr>
      <w:tr w:rsidR="00725AE9" w:rsidRPr="00725AE9" w14:paraId="65777DDB" w14:textId="77777777" w:rsidTr="00725AE9">
        <w:tc>
          <w:tcPr>
            <w:tcW w:w="4508" w:type="dxa"/>
          </w:tcPr>
          <w:p w14:paraId="3EC50468" w14:textId="77777777" w:rsidR="00725AE9" w:rsidRPr="00725AE9" w:rsidRDefault="00725AE9" w:rsidP="00047739">
            <w:r w:rsidRPr="00725AE9">
              <w:t>Test tube</w:t>
            </w:r>
          </w:p>
        </w:tc>
        <w:tc>
          <w:tcPr>
            <w:tcW w:w="4508" w:type="dxa"/>
          </w:tcPr>
          <w:p w14:paraId="2746E2CC" w14:textId="423D298E" w:rsidR="00725AE9" w:rsidRPr="00725AE9" w:rsidRDefault="002A00F0" w:rsidP="00047739">
            <w:r>
              <w:t>2 B</w:t>
            </w:r>
            <w:r w:rsidR="00725AE9" w:rsidRPr="00725AE9">
              <w:t>eaker</w:t>
            </w:r>
            <w:r>
              <w:t xml:space="preserve">s 250 - </w:t>
            </w:r>
            <w:r w:rsidRPr="00725AE9">
              <w:t xml:space="preserve">100 </w:t>
            </w:r>
            <w:r w:rsidRPr="007E6340">
              <w:t>cm</w:t>
            </w:r>
            <w:r w:rsidRPr="007E6340">
              <w:rPr>
                <w:vertAlign w:val="superscript"/>
              </w:rPr>
              <w:t>3</w:t>
            </w:r>
          </w:p>
        </w:tc>
      </w:tr>
      <w:tr w:rsidR="00725AE9" w:rsidRPr="00725AE9" w14:paraId="193FDB73" w14:textId="77777777" w:rsidTr="00725AE9">
        <w:tc>
          <w:tcPr>
            <w:tcW w:w="4508" w:type="dxa"/>
          </w:tcPr>
          <w:p w14:paraId="34241AEB" w14:textId="77777777" w:rsidR="00725AE9" w:rsidRPr="00725AE9" w:rsidRDefault="00725AE9" w:rsidP="00047739">
            <w:r w:rsidRPr="00725AE9">
              <w:t>Ice water</w:t>
            </w:r>
          </w:p>
        </w:tc>
        <w:tc>
          <w:tcPr>
            <w:tcW w:w="4508" w:type="dxa"/>
          </w:tcPr>
          <w:p w14:paraId="68297379" w14:textId="77777777" w:rsidR="00725AE9" w:rsidRPr="00725AE9" w:rsidRDefault="00725AE9" w:rsidP="00047739">
            <w:r w:rsidRPr="00725AE9">
              <w:t>Hot water from kettle (70 °C)</w:t>
            </w:r>
          </w:p>
        </w:tc>
      </w:tr>
      <w:tr w:rsidR="00725AE9" w:rsidRPr="00725AE9" w14:paraId="7FD27C4B" w14:textId="77777777" w:rsidTr="00725AE9">
        <w:tc>
          <w:tcPr>
            <w:tcW w:w="4508" w:type="dxa"/>
          </w:tcPr>
          <w:p w14:paraId="41D2933C" w14:textId="1887DE7D" w:rsidR="00725AE9" w:rsidRPr="00725AE9" w:rsidRDefault="00725AE9" w:rsidP="00047739">
            <w:r w:rsidRPr="00725AE9">
              <w:t>Propanone</w:t>
            </w:r>
            <w:r w:rsidR="00E76EA0">
              <w:t xml:space="preserve"> (or other solvent)</w:t>
            </w:r>
          </w:p>
        </w:tc>
        <w:tc>
          <w:tcPr>
            <w:tcW w:w="4508" w:type="dxa"/>
          </w:tcPr>
          <w:p w14:paraId="46673113" w14:textId="32A491D8" w:rsidR="00725AE9" w:rsidRPr="00725AE9" w:rsidRDefault="00725AE9" w:rsidP="00047739"/>
        </w:tc>
      </w:tr>
    </w:tbl>
    <w:p w14:paraId="3D4065AB" w14:textId="77777777" w:rsidR="00725AE9" w:rsidRDefault="00725AE9" w:rsidP="00725AE9"/>
    <w:p w14:paraId="037A5908" w14:textId="117395EA" w:rsidR="00B04895" w:rsidRDefault="00B04895" w:rsidP="00B04895">
      <w:pPr>
        <w:pStyle w:val="Heading2"/>
      </w:pPr>
      <w:r>
        <w:t>Method</w:t>
      </w:r>
    </w:p>
    <w:p w14:paraId="1E438462" w14:textId="67B1B2D6" w:rsidR="0025348F" w:rsidRDefault="0025348F" w:rsidP="0025348F">
      <w:pPr>
        <w:pStyle w:val="ListParagraph"/>
        <w:numPr>
          <w:ilvl w:val="0"/>
          <w:numId w:val="2"/>
        </w:numPr>
        <w:ind w:left="426" w:hanging="357"/>
        <w:contextualSpacing w:val="0"/>
      </w:pPr>
      <w:r>
        <w:t xml:space="preserve">Accurately weigh out ~ </w:t>
      </w:r>
      <w:r w:rsidR="00633F97" w:rsidRPr="00633F97">
        <w:t>3</w:t>
      </w:r>
      <w:r w:rsidRPr="00633F97">
        <w:t>g</w:t>
      </w:r>
      <w:r>
        <w:t xml:space="preserve"> of crisps and crush them in a pestle &amp; mortar</w:t>
      </w:r>
    </w:p>
    <w:p w14:paraId="335439BA" w14:textId="39F03C10" w:rsidR="0025348F" w:rsidRDefault="0025348F" w:rsidP="0025348F">
      <w:pPr>
        <w:pStyle w:val="ListParagraph"/>
        <w:numPr>
          <w:ilvl w:val="0"/>
          <w:numId w:val="2"/>
        </w:numPr>
        <w:ind w:left="426" w:hanging="357"/>
        <w:contextualSpacing w:val="0"/>
      </w:pPr>
      <w:r>
        <w:t xml:space="preserve">Placed the crushed crisps in a test tube and add </w:t>
      </w:r>
      <w:r w:rsidR="00641280">
        <w:t>propano</w:t>
      </w:r>
      <w:r w:rsidR="001960FF">
        <w:t xml:space="preserve">ne to about 1 cm above the solid ~ </w:t>
      </w:r>
      <w:r w:rsidR="00633F97" w:rsidRPr="00633F97">
        <w:t xml:space="preserve">10 </w:t>
      </w:r>
      <w:r w:rsidR="001960FF" w:rsidRPr="00633F97">
        <w:t>cm</w:t>
      </w:r>
      <w:r w:rsidR="001960FF" w:rsidRPr="00633F97">
        <w:rPr>
          <w:vertAlign w:val="superscript"/>
        </w:rPr>
        <w:t>3</w:t>
      </w:r>
    </w:p>
    <w:p w14:paraId="42C3FA2D" w14:textId="77777777" w:rsidR="0025348F" w:rsidRDefault="0025348F" w:rsidP="0025348F">
      <w:pPr>
        <w:pStyle w:val="ListParagraph"/>
        <w:numPr>
          <w:ilvl w:val="0"/>
          <w:numId w:val="2"/>
        </w:numPr>
        <w:ind w:left="426" w:hanging="357"/>
        <w:contextualSpacing w:val="0"/>
      </w:pPr>
      <w:r>
        <w:t xml:space="preserve">Place a stopper in the test tube and shake the mixture, gently to begin with. </w:t>
      </w:r>
    </w:p>
    <w:p w14:paraId="7B1BACD5" w14:textId="77777777" w:rsidR="0025348F" w:rsidRDefault="0025348F" w:rsidP="0025348F">
      <w:pPr>
        <w:ind w:left="426"/>
        <w:rPr>
          <w:i/>
          <w:iCs/>
        </w:rPr>
      </w:pPr>
      <w:r w:rsidRPr="0025348F">
        <w:rPr>
          <w:i/>
          <w:iCs/>
        </w:rPr>
        <w:t xml:space="preserve">Remove the stopper from time to time to release any pressure then replace and continue shaking. </w:t>
      </w:r>
    </w:p>
    <w:p w14:paraId="513EDFE9" w14:textId="5B9A5007" w:rsidR="0025348F" w:rsidRDefault="0025348F" w:rsidP="0025348F">
      <w:pPr>
        <w:pStyle w:val="ListParagraph"/>
        <w:numPr>
          <w:ilvl w:val="0"/>
          <w:numId w:val="2"/>
        </w:numPr>
        <w:ind w:left="426" w:hanging="357"/>
        <w:contextualSpacing w:val="0"/>
      </w:pPr>
      <w:r w:rsidRPr="0025348F">
        <w:t>Place a plug of glass wool in the neck of a filter funnel and filter the mixture carefully</w:t>
      </w:r>
      <w:r>
        <w:t xml:space="preserve"> into a boiling tube</w:t>
      </w:r>
      <w:r w:rsidR="00470BA8">
        <w:t>.</w:t>
      </w:r>
    </w:p>
    <w:p w14:paraId="0BAF7ACF" w14:textId="4EFBB86F" w:rsidR="00470BA8" w:rsidRPr="00C15A02" w:rsidRDefault="00C15A02" w:rsidP="00470BA8">
      <w:pPr>
        <w:pStyle w:val="ListParagraph"/>
        <w:ind w:left="426"/>
        <w:contextualSpacing w:val="0"/>
        <w:rPr>
          <w:i/>
          <w:iCs/>
        </w:rPr>
      </w:pPr>
      <w:r w:rsidRPr="00C15A02">
        <w:rPr>
          <w:i/>
          <w:iCs/>
        </w:rPr>
        <w:t>The filtrate contains the fat dissolved in propanone.</w:t>
      </w:r>
    </w:p>
    <w:p w14:paraId="5A969D38" w14:textId="77777777" w:rsidR="0025348F" w:rsidRDefault="0025348F" w:rsidP="0025348F">
      <w:pPr>
        <w:pStyle w:val="ListParagraph"/>
        <w:numPr>
          <w:ilvl w:val="0"/>
          <w:numId w:val="2"/>
        </w:numPr>
        <w:ind w:left="426" w:hanging="357"/>
        <w:contextualSpacing w:val="0"/>
      </w:pPr>
      <w:r>
        <w:t xml:space="preserve">Set up the equipment for distilling the solvent as shown below. </w:t>
      </w:r>
    </w:p>
    <w:p w14:paraId="79F982D2" w14:textId="453B709F" w:rsidR="00AC780C" w:rsidRDefault="00AC780C" w:rsidP="00AC780C">
      <w:pPr>
        <w:pStyle w:val="ListParagraph"/>
        <w:ind w:left="426"/>
        <w:contextualSpacing w:val="0"/>
      </w:pPr>
      <w:r w:rsidRPr="00AC780C">
        <w:rPr>
          <w:noProof/>
        </w:rPr>
        <w:drawing>
          <wp:inline distT="0" distB="0" distL="0" distR="0" wp14:anchorId="145C59EF" wp14:editId="39936E0D">
            <wp:extent cx="6007466" cy="2760133"/>
            <wp:effectExtent l="0" t="0" r="0" b="0"/>
            <wp:docPr id="2102386650" name="Picture 1" descr="A diagram of a beaker with a tube and a tube with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386650" name="Picture 1" descr="A diagram of a beaker with a tube and a tube with wa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9606" cy="276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E7F59" w14:textId="2BC2CC6A" w:rsidR="0025348F" w:rsidRDefault="0025348F" w:rsidP="0025348F">
      <w:pPr>
        <w:pStyle w:val="ListParagraph"/>
        <w:numPr>
          <w:ilvl w:val="0"/>
          <w:numId w:val="2"/>
        </w:numPr>
        <w:ind w:left="426" w:hanging="357"/>
        <w:contextualSpacing w:val="0"/>
      </w:pPr>
      <w:r>
        <w:t>Carefully distil the solvent until no more</w:t>
      </w:r>
      <w:r w:rsidR="00AC780C">
        <w:t xml:space="preserve"> comes over into the receiving tube</w:t>
      </w:r>
      <w:r>
        <w:t>.</w:t>
      </w:r>
      <w:r w:rsidR="00C15A02">
        <w:t xml:space="preserve"> Top up the hot water from time to time if needed.</w:t>
      </w:r>
    </w:p>
    <w:p w14:paraId="1164D232" w14:textId="6F325E16" w:rsidR="001E7833" w:rsidRPr="001E7833" w:rsidRDefault="001E7833" w:rsidP="001E7833">
      <w:pPr>
        <w:pStyle w:val="ListParagraph"/>
        <w:ind w:left="426"/>
        <w:contextualSpacing w:val="0"/>
        <w:rPr>
          <w:i/>
          <w:iCs/>
        </w:rPr>
      </w:pPr>
      <w:r w:rsidRPr="001E7833">
        <w:rPr>
          <w:i/>
          <w:iCs/>
        </w:rPr>
        <w:t>The recovered propanone can be kept and re-used for another extraction</w:t>
      </w:r>
    </w:p>
    <w:p w14:paraId="25833A84" w14:textId="4AFA5DC0" w:rsidR="0025348F" w:rsidRDefault="0025348F" w:rsidP="0025348F">
      <w:pPr>
        <w:pStyle w:val="ListParagraph"/>
        <w:numPr>
          <w:ilvl w:val="0"/>
          <w:numId w:val="2"/>
        </w:numPr>
        <w:ind w:left="426" w:hanging="357"/>
        <w:contextualSpacing w:val="0"/>
      </w:pPr>
      <w:r>
        <w:lastRenderedPageBreak/>
        <w:t xml:space="preserve">Pour the remaining fat and solvent mixture into a weighed crystallising dish and place on the hot plate to remove the last traces of solvent. </w:t>
      </w:r>
      <w:r w:rsidR="001E7833">
        <w:t>(</w:t>
      </w:r>
      <w:r w:rsidR="009A7415">
        <w:t>Alternatively,</w:t>
      </w:r>
      <w:r w:rsidR="001E7833">
        <w:t xml:space="preserve"> it can be left for a </w:t>
      </w:r>
      <w:r w:rsidR="009A7415">
        <w:t>few days to evaporate at room temperature.</w:t>
      </w:r>
    </w:p>
    <w:p w14:paraId="6EBD853D" w14:textId="238B5CBE" w:rsidR="0025348F" w:rsidRDefault="0025348F" w:rsidP="0025348F">
      <w:pPr>
        <w:pStyle w:val="ListParagraph"/>
        <w:numPr>
          <w:ilvl w:val="0"/>
          <w:numId w:val="2"/>
        </w:numPr>
        <w:ind w:left="426" w:hanging="357"/>
        <w:contextualSpacing w:val="0"/>
      </w:pPr>
      <w:r>
        <w:t>Allow to cool, and then reweigh.</w:t>
      </w:r>
      <w:r w:rsidR="00CB0B5C">
        <w:t xml:space="preserve"> This gives you the mass of fat/oil</w:t>
      </w:r>
    </w:p>
    <w:p w14:paraId="008967D3" w14:textId="77777777" w:rsidR="009A7415" w:rsidRDefault="009A7415" w:rsidP="009A7415">
      <w:pPr>
        <w:pStyle w:val="ListParagraph"/>
        <w:ind w:left="426"/>
        <w:contextualSpacing w:val="0"/>
      </w:pPr>
    </w:p>
    <w:p w14:paraId="232B9953" w14:textId="5AA5BD0C" w:rsidR="009A7415" w:rsidRDefault="009A7415" w:rsidP="009A7415">
      <w:pPr>
        <w:pStyle w:val="Heading2"/>
      </w:pPr>
      <w:r>
        <w:t>Calculations</w:t>
      </w:r>
    </w:p>
    <w:p w14:paraId="40A208CF" w14:textId="1C2380A3" w:rsidR="009A7415" w:rsidRDefault="009A7415" w:rsidP="009A7415">
      <w:r>
        <w:t>To determine the percentage of fat.</w:t>
      </w:r>
    </w:p>
    <w:p w14:paraId="067B2696" w14:textId="75769578" w:rsidR="00CB0B5C" w:rsidRDefault="00CB0B5C" w:rsidP="009A7415">
      <w:r>
        <w:t xml:space="preserve">Divide the mass of fat/oil by the </w:t>
      </w:r>
      <w:r w:rsidR="009F7CCB">
        <w:t>mass of crisps you started with.</w:t>
      </w:r>
    </w:p>
    <w:p w14:paraId="7CF63071" w14:textId="6A01F862" w:rsidR="009F7CCB" w:rsidRDefault="009F7CCB" w:rsidP="009A7415">
      <w:r>
        <w:t>Multiply by 100 and that is percentage</w:t>
      </w:r>
      <w:r w:rsidR="00304877">
        <w:t xml:space="preserve"> fat</w:t>
      </w:r>
    </w:p>
    <w:p w14:paraId="7A3C64E3" w14:textId="77777777" w:rsidR="009F7CCB" w:rsidRDefault="009F7CCB" w:rsidP="009A7415"/>
    <w:p w14:paraId="200EB582" w14:textId="480F706A" w:rsidR="009F7CCB" w:rsidRDefault="009F7CCB" w:rsidP="009F7CCB">
      <w:pPr>
        <w:pStyle w:val="Heading2"/>
      </w:pPr>
      <w:r>
        <w:t>Safety</w:t>
      </w:r>
    </w:p>
    <w:p w14:paraId="4349D81B" w14:textId="47CB6820" w:rsidR="009F7CCB" w:rsidRDefault="00E76EA0" w:rsidP="009A7415">
      <w:r>
        <w:t>P</w:t>
      </w:r>
      <w:r w:rsidR="009F7CCB">
        <w:t xml:space="preserve">ropanone </w:t>
      </w:r>
      <w:r>
        <w:t xml:space="preserve">is </w:t>
      </w:r>
      <w:r w:rsidR="00D1400C">
        <w:t xml:space="preserve">highly flammable, </w:t>
      </w:r>
      <w:proofErr w:type="gramStart"/>
      <w:r w:rsidR="00D1400C">
        <w:t>Do</w:t>
      </w:r>
      <w:proofErr w:type="gramEnd"/>
      <w:r w:rsidR="00D1400C">
        <w:t xml:space="preserve"> net be tempted to heat </w:t>
      </w:r>
      <w:r>
        <w:t>it</w:t>
      </w:r>
      <w:r w:rsidR="00D1400C">
        <w:t xml:space="preserve"> using a nake</w:t>
      </w:r>
      <w:r w:rsidR="001C79CF">
        <w:t>d</w:t>
      </w:r>
      <w:r w:rsidR="00D1400C">
        <w:t xml:space="preserve"> flame</w:t>
      </w:r>
      <w:r>
        <w:t>. K</w:t>
      </w:r>
      <w:r w:rsidR="00D1400C">
        <w:t>eep well away from any source of ignition.</w:t>
      </w:r>
    </w:p>
    <w:p w14:paraId="11BE2A3E" w14:textId="0F16AA5D" w:rsidR="00E76EA0" w:rsidRDefault="00E76EA0" w:rsidP="009A7415">
      <w:r>
        <w:t>Propanone fumes are respiratory irritants so work in a well-ventilated laboratory</w:t>
      </w:r>
    </w:p>
    <w:p w14:paraId="7D3B783B" w14:textId="77777777" w:rsidR="00B54DF0" w:rsidRDefault="00B54DF0" w:rsidP="009A7415"/>
    <w:p w14:paraId="704DD44E" w14:textId="6061DE00" w:rsidR="00B54DF0" w:rsidRDefault="00B54DF0" w:rsidP="00B54DF0">
      <w:pPr>
        <w:pStyle w:val="Heading2"/>
      </w:pPr>
      <w:r>
        <w:t>Notes and extensions</w:t>
      </w:r>
    </w:p>
    <w:p w14:paraId="458C1A4B" w14:textId="1D2FE6FD" w:rsidR="00F53DC4" w:rsidRDefault="00E76EA0" w:rsidP="009A7415">
      <w:r>
        <w:t>A</w:t>
      </w:r>
      <w:r w:rsidR="00F53DC4">
        <w:t>n interesting study could be made using a variety of other relatively low hazard solvents to see if there is a difference in effectiveness of extraction. Some possible examples are ethanol (IMS) Propano</w:t>
      </w:r>
      <w:r w:rsidR="00070F44">
        <w:t xml:space="preserve">1s and ethyl acetate. But </w:t>
      </w:r>
      <w:r>
        <w:t xml:space="preserve">there are </w:t>
      </w:r>
      <w:r w:rsidR="00070F44">
        <w:t>others</w:t>
      </w:r>
      <w:r>
        <w:t xml:space="preserve"> that </w:t>
      </w:r>
      <w:proofErr w:type="gramStart"/>
      <w:r>
        <w:t xml:space="preserve">could </w:t>
      </w:r>
      <w:r w:rsidR="00070F44">
        <w:t xml:space="preserve"> be</w:t>
      </w:r>
      <w:proofErr w:type="gramEnd"/>
      <w:r w:rsidR="00070F44">
        <w:t xml:space="preserve"> used.</w:t>
      </w:r>
    </w:p>
    <w:p w14:paraId="4E622FFD" w14:textId="77777777" w:rsidR="00E76EA0" w:rsidRDefault="00E76EA0" w:rsidP="00E76EA0">
      <w:r>
        <w:t xml:space="preserve">PET ethers are perhaps more effective solvents but are probably best avoided as they are carcinogenic, mutagenic and target organ toxins. If </w:t>
      </w:r>
      <w:proofErr w:type="gramStart"/>
      <w:r>
        <w:t>used</w:t>
      </w:r>
      <w:proofErr w:type="gramEnd"/>
      <w:r>
        <w:t xml:space="preserve"> they should be handled in a fume cupboard.</w:t>
      </w:r>
    </w:p>
    <w:p w14:paraId="2A86A282" w14:textId="2E0CEAEB" w:rsidR="00070F44" w:rsidRDefault="00070F44" w:rsidP="009A7415">
      <w:r>
        <w:t xml:space="preserve">The technique could be used to investigate the fat </w:t>
      </w:r>
      <w:r w:rsidR="00755997">
        <w:t>content of ‘normal’ versus baked crisps as well as other snacks such as the puffed wheat variety (</w:t>
      </w:r>
      <w:proofErr w:type="spellStart"/>
      <w:r w:rsidR="00755997">
        <w:t>Wotsits</w:t>
      </w:r>
      <w:proofErr w:type="spellEnd"/>
      <w:r w:rsidR="00755997">
        <w:t>, Monster Munch etc)</w:t>
      </w:r>
    </w:p>
    <w:p w14:paraId="6524CE38" w14:textId="7E636AD3" w:rsidR="00755997" w:rsidRDefault="00755997" w:rsidP="009A7415">
      <w:r>
        <w:t xml:space="preserve">It </w:t>
      </w:r>
      <w:r w:rsidR="00BF1AAC">
        <w:t>could</w:t>
      </w:r>
      <w:r>
        <w:t xml:space="preserve"> perhaps be extended to other foods.</w:t>
      </w:r>
      <w:r w:rsidR="00BF1AAC">
        <w:t xml:space="preserve"> However, the presence of water tends to interfere with the dissolving of the fats so </w:t>
      </w:r>
      <w:r w:rsidR="00304877">
        <w:t>the technique may not work for things like milk and creams.</w:t>
      </w:r>
    </w:p>
    <w:p w14:paraId="3E71013C" w14:textId="77777777" w:rsidR="00D1400C" w:rsidRDefault="00D1400C" w:rsidP="009A7415"/>
    <w:p w14:paraId="49F3FEC1" w14:textId="67621506" w:rsidR="009A7415" w:rsidRPr="00EC0078" w:rsidRDefault="00E46DDD" w:rsidP="00EC0078">
      <w:pPr>
        <w:pStyle w:val="Heading2"/>
        <w:rPr>
          <w:sz w:val="20"/>
          <w:szCs w:val="20"/>
        </w:rPr>
      </w:pPr>
      <w:r w:rsidRPr="00EC0078">
        <w:rPr>
          <w:sz w:val="20"/>
          <w:szCs w:val="20"/>
        </w:rPr>
        <w:t>Acknowledgement</w:t>
      </w:r>
    </w:p>
    <w:p w14:paraId="3B885D8C" w14:textId="23E9ED7E" w:rsidR="00E46DDD" w:rsidRPr="00EC0078" w:rsidRDefault="00E46DDD" w:rsidP="009A7415">
      <w:pPr>
        <w:rPr>
          <w:sz w:val="20"/>
          <w:szCs w:val="20"/>
        </w:rPr>
      </w:pPr>
      <w:r w:rsidRPr="00EC0078">
        <w:rPr>
          <w:sz w:val="20"/>
          <w:szCs w:val="20"/>
        </w:rPr>
        <w:t xml:space="preserve">This activity has been adapted from one </w:t>
      </w:r>
      <w:r w:rsidR="00AA5320" w:rsidRPr="00EC0078">
        <w:rPr>
          <w:sz w:val="20"/>
          <w:szCs w:val="20"/>
        </w:rPr>
        <w:t>produced by Shon</w:t>
      </w:r>
      <w:r w:rsidR="00EC0078">
        <w:rPr>
          <w:sz w:val="20"/>
          <w:szCs w:val="20"/>
        </w:rPr>
        <w:t>a</w:t>
      </w:r>
      <w:r w:rsidR="00AA5320" w:rsidRPr="00EC0078">
        <w:rPr>
          <w:sz w:val="20"/>
          <w:szCs w:val="20"/>
        </w:rPr>
        <w:t xml:space="preserve"> </w:t>
      </w:r>
      <w:proofErr w:type="spellStart"/>
      <w:r w:rsidR="00AA5320" w:rsidRPr="00EC0078">
        <w:rPr>
          <w:sz w:val="20"/>
          <w:szCs w:val="20"/>
        </w:rPr>
        <w:t>Scheurl</w:t>
      </w:r>
      <w:proofErr w:type="spellEnd"/>
      <w:r w:rsidR="00AA5320" w:rsidRPr="00EC0078">
        <w:rPr>
          <w:sz w:val="20"/>
          <w:szCs w:val="20"/>
        </w:rPr>
        <w:t xml:space="preserve"> for the RSC</w:t>
      </w:r>
    </w:p>
    <w:sectPr w:rsidR="00E46DDD" w:rsidRPr="00EC0078" w:rsidSect="00304877">
      <w:pgSz w:w="11906" w:h="16838"/>
      <w:pgMar w:top="1440" w:right="1440" w:bottom="1440" w:left="1440" w:header="708" w:footer="708" w:gutter="0"/>
      <w:pgBorders w:offsetFrom="page">
        <w:top w:val="thinThickSmallGap" w:sz="24" w:space="24" w:color="215E99" w:themeColor="text2" w:themeTint="BF"/>
        <w:left w:val="thinThickSmallGap" w:sz="24" w:space="24" w:color="215E99" w:themeColor="text2" w:themeTint="BF"/>
        <w:bottom w:val="thickThinSmallGap" w:sz="24" w:space="24" w:color="215E99" w:themeColor="text2" w:themeTint="BF"/>
        <w:right w:val="thickThinSmallGap" w:sz="24" w:space="24" w:color="215E99" w:themeColor="text2" w:themeTint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84286"/>
    <w:multiLevelType w:val="hybridMultilevel"/>
    <w:tmpl w:val="B5F639AA"/>
    <w:lvl w:ilvl="0" w:tplc="0809000F">
      <w:start w:val="1"/>
      <w:numFmt w:val="decimal"/>
      <w:lvlText w:val="%1."/>
      <w:lvlJc w:val="left"/>
      <w:pPr>
        <w:ind w:left="363" w:hanging="360"/>
      </w:p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5DC5247B"/>
    <w:multiLevelType w:val="hybridMultilevel"/>
    <w:tmpl w:val="C48A994E"/>
    <w:lvl w:ilvl="0" w:tplc="F1724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92624">
    <w:abstractNumId w:val="1"/>
  </w:num>
  <w:num w:numId="2" w16cid:durableId="68112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8F"/>
    <w:rsid w:val="00057803"/>
    <w:rsid w:val="00070F44"/>
    <w:rsid w:val="000A0373"/>
    <w:rsid w:val="000D7857"/>
    <w:rsid w:val="001960FF"/>
    <w:rsid w:val="001A288C"/>
    <w:rsid w:val="001C79CF"/>
    <w:rsid w:val="001E7833"/>
    <w:rsid w:val="002070A0"/>
    <w:rsid w:val="00214F56"/>
    <w:rsid w:val="0025348F"/>
    <w:rsid w:val="002A00F0"/>
    <w:rsid w:val="00304877"/>
    <w:rsid w:val="00337F31"/>
    <w:rsid w:val="003C7176"/>
    <w:rsid w:val="00470BA8"/>
    <w:rsid w:val="005D3441"/>
    <w:rsid w:val="00633F97"/>
    <w:rsid w:val="00641280"/>
    <w:rsid w:val="00700E36"/>
    <w:rsid w:val="00725AE9"/>
    <w:rsid w:val="00755997"/>
    <w:rsid w:val="00793ADE"/>
    <w:rsid w:val="007F3B60"/>
    <w:rsid w:val="008D441D"/>
    <w:rsid w:val="009672C7"/>
    <w:rsid w:val="009A7415"/>
    <w:rsid w:val="009F7CCB"/>
    <w:rsid w:val="00A55562"/>
    <w:rsid w:val="00AA5320"/>
    <w:rsid w:val="00AC780C"/>
    <w:rsid w:val="00AE290B"/>
    <w:rsid w:val="00B04895"/>
    <w:rsid w:val="00B2713F"/>
    <w:rsid w:val="00B54DF0"/>
    <w:rsid w:val="00BF1AAC"/>
    <w:rsid w:val="00C15A02"/>
    <w:rsid w:val="00C9778E"/>
    <w:rsid w:val="00CB0B5C"/>
    <w:rsid w:val="00CD221E"/>
    <w:rsid w:val="00D1400C"/>
    <w:rsid w:val="00D35F64"/>
    <w:rsid w:val="00D47F80"/>
    <w:rsid w:val="00D577EB"/>
    <w:rsid w:val="00DA6225"/>
    <w:rsid w:val="00DB7C4B"/>
    <w:rsid w:val="00E46DDD"/>
    <w:rsid w:val="00E76EA0"/>
    <w:rsid w:val="00EC0078"/>
    <w:rsid w:val="00F32B7B"/>
    <w:rsid w:val="00F53DC4"/>
    <w:rsid w:val="00F8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9A60B"/>
  <w15:chartTrackingRefBased/>
  <w15:docId w15:val="{0106897D-6411-4CC9-8F2A-990BB69C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48F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48F"/>
    <w:pPr>
      <w:outlineLvl w:val="0"/>
    </w:pPr>
    <w:rPr>
      <w:b/>
      <w:bCs/>
      <w:color w:val="2F549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348F"/>
    <w:pPr>
      <w:outlineLvl w:val="1"/>
    </w:pPr>
    <w:rPr>
      <w:b/>
      <w:bCs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348F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7F3B60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B60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B60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B60"/>
    <w:pPr>
      <w:spacing w:before="240" w:after="60"/>
      <w:outlineLvl w:val="6"/>
    </w:pPr>
    <w:rPr>
      <w:rFonts w:asciiTheme="minorHAnsi" w:eastAsiaTheme="minorEastAsia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B60"/>
    <w:pPr>
      <w:spacing w:before="240" w:after="60"/>
      <w:outlineLvl w:val="7"/>
    </w:pPr>
    <w:rPr>
      <w:rFonts w:asciiTheme="minorHAnsi" w:eastAsiaTheme="minorEastAsia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B6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5348F"/>
    <w:rPr>
      <w:rFonts w:ascii="Times New Roman" w:hAnsi="Times New Roman"/>
      <w:b/>
      <w:bCs/>
      <w:color w:val="2F5496"/>
      <w:sz w:val="36"/>
      <w:szCs w:val="36"/>
    </w:rPr>
  </w:style>
  <w:style w:type="character" w:customStyle="1" w:styleId="Heading2Char">
    <w:name w:val="Heading 2 Char"/>
    <w:link w:val="Heading2"/>
    <w:uiPriority w:val="9"/>
    <w:rsid w:val="0025348F"/>
    <w:rPr>
      <w:rFonts w:ascii="Times New Roman" w:hAnsi="Times New Roman"/>
      <w:b/>
      <w:bCs/>
      <w:color w:val="2F5496"/>
      <w:sz w:val="26"/>
      <w:szCs w:val="26"/>
    </w:rPr>
  </w:style>
  <w:style w:type="character" w:customStyle="1" w:styleId="Heading3Char">
    <w:name w:val="Heading 3 Char"/>
    <w:link w:val="Heading3"/>
    <w:uiPriority w:val="9"/>
    <w:rsid w:val="0025348F"/>
    <w:rPr>
      <w:rFonts w:ascii="Times New Roman" w:hAnsi="Times New Roman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5348F"/>
    <w:pPr>
      <w:pBdr>
        <w:bottom w:val="single" w:sz="8" w:space="1" w:color="1F3864"/>
      </w:pBdr>
      <w:spacing w:after="0" w:line="240" w:lineRule="auto"/>
      <w:contextualSpacing/>
    </w:pPr>
    <w:rPr>
      <w:rFonts w:eastAsia="Yu Gothic Light"/>
      <w:color w:val="2F5496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25348F"/>
    <w:rPr>
      <w:rFonts w:ascii="Times New Roman" w:eastAsia="Yu Gothic Light" w:hAnsi="Times New Roman"/>
      <w:color w:val="2F5496"/>
      <w:spacing w:val="-10"/>
      <w:kern w:val="28"/>
      <w:sz w:val="56"/>
      <w:szCs w:val="56"/>
    </w:rPr>
  </w:style>
  <w:style w:type="character" w:styleId="Strong">
    <w:name w:val="Strong"/>
    <w:uiPriority w:val="22"/>
    <w:qFormat/>
    <w:rsid w:val="0025348F"/>
    <w:rPr>
      <w:b/>
      <w:bCs/>
    </w:rPr>
  </w:style>
  <w:style w:type="paragraph" w:styleId="ListParagraph">
    <w:name w:val="List Paragraph"/>
    <w:basedOn w:val="Normal"/>
    <w:uiPriority w:val="34"/>
    <w:qFormat/>
    <w:rsid w:val="0025348F"/>
    <w:pPr>
      <w:ind w:left="720"/>
      <w:contextualSpacing/>
    </w:pPr>
  </w:style>
  <w:style w:type="paragraph" w:customStyle="1" w:styleId="TableParagraph">
    <w:name w:val="Table Paragraph"/>
    <w:basedOn w:val="Normal"/>
    <w:uiPriority w:val="7"/>
    <w:rsid w:val="007F3B60"/>
  </w:style>
  <w:style w:type="paragraph" w:customStyle="1" w:styleId="Copymaster">
    <w:name w:val="Copymaster"/>
    <w:basedOn w:val="Normal"/>
    <w:link w:val="CopymasterChar"/>
    <w:uiPriority w:val="8"/>
    <w:rsid w:val="007F3B60"/>
    <w:pPr>
      <w:spacing w:before="20"/>
      <w:ind w:left="6804"/>
    </w:pPr>
    <w:rPr>
      <w:b/>
      <w:color w:val="272526"/>
      <w:spacing w:val="-2"/>
      <w:sz w:val="26"/>
    </w:rPr>
  </w:style>
  <w:style w:type="character" w:customStyle="1" w:styleId="CopymasterChar">
    <w:name w:val="Copymaster Char"/>
    <w:basedOn w:val="DefaultParagraphFont"/>
    <w:link w:val="Copymaster"/>
    <w:uiPriority w:val="8"/>
    <w:rsid w:val="007F3B60"/>
    <w:rPr>
      <w:rFonts w:ascii="Arial" w:eastAsia="Arial" w:hAnsi="Arial" w:cs="Arial"/>
      <w:b/>
      <w:color w:val="272526"/>
      <w:spacing w:val="-2"/>
      <w:kern w:val="0"/>
      <w:sz w:val="26"/>
      <w:lang w:val="en-US"/>
      <w14:ligatures w14:val="none"/>
    </w:rPr>
  </w:style>
  <w:style w:type="paragraph" w:customStyle="1" w:styleId="Overview">
    <w:name w:val="Overview"/>
    <w:basedOn w:val="Heading2"/>
    <w:link w:val="OverviewChar"/>
    <w:uiPriority w:val="1"/>
    <w:rsid w:val="007F3B60"/>
    <w:pPr>
      <w:spacing w:before="274" w:after="100"/>
    </w:pPr>
  </w:style>
  <w:style w:type="character" w:customStyle="1" w:styleId="OverviewChar">
    <w:name w:val="Overview Char"/>
    <w:basedOn w:val="Heading2Char"/>
    <w:link w:val="Overview"/>
    <w:uiPriority w:val="1"/>
    <w:rsid w:val="007F3B60"/>
    <w:rPr>
      <w:rFonts w:ascii="Arial" w:eastAsia="Arial" w:hAnsi="Arial" w:cs="Arial"/>
      <w:b/>
      <w:bCs/>
      <w:color w:val="2F5496"/>
      <w:kern w:val="0"/>
      <w:sz w:val="30"/>
      <w:szCs w:val="30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B6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B6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B60"/>
    <w:rPr>
      <w:rFonts w:eastAsiaTheme="minorEastAsia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B6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B6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B60"/>
    <w:rPr>
      <w:rFonts w:asciiTheme="majorHAnsi" w:eastAsiaTheme="majorEastAsia" w:hAnsiTheme="majorHAnsi" w:cstheme="majorBidi"/>
    </w:rPr>
  </w:style>
  <w:style w:type="paragraph" w:styleId="BodyText">
    <w:name w:val="Body Text"/>
    <w:basedOn w:val="Normal"/>
    <w:link w:val="BodyTextChar"/>
    <w:uiPriority w:val="9"/>
    <w:rsid w:val="007F3B60"/>
    <w:pPr>
      <w:spacing w:before="170" w:line="302" w:lineRule="auto"/>
      <w:ind w:left="159" w:right="170"/>
    </w:pPr>
  </w:style>
  <w:style w:type="character" w:customStyle="1" w:styleId="BodyTextChar">
    <w:name w:val="Body Text Char"/>
    <w:basedOn w:val="DefaultParagraphFont"/>
    <w:link w:val="BodyText"/>
    <w:uiPriority w:val="9"/>
    <w:rsid w:val="007F3B60"/>
    <w:rPr>
      <w:rFonts w:ascii="Arial" w:eastAsia="Arial" w:hAnsi="Arial" w:cs="Arial"/>
      <w:kern w:val="0"/>
      <w:lang w:val="en-US"/>
      <w14:ligatures w14:val="none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25348F"/>
    <w:pPr>
      <w:numPr>
        <w:ilvl w:val="1"/>
      </w:numPr>
      <w:spacing w:after="160"/>
      <w:outlineLvl w:val="9"/>
    </w:pPr>
    <w:rPr>
      <w:rFonts w:asciiTheme="minorHAnsi" w:eastAsiaTheme="minorEastAsia" w:hAnsiTheme="minorHAnsi"/>
      <w:b w:val="0"/>
      <w:bCs w:val="0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5348F"/>
    <w:rPr>
      <w:rFonts w:eastAsiaTheme="minorEastAsia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7F3B6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B60"/>
    <w:rPr>
      <w:rFonts w:ascii="Times New Roman" w:hAnsi="Times New Roman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B60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B60"/>
    <w:rPr>
      <w:rFonts w:ascii="Times New Roman" w:hAnsi="Times New Roman"/>
      <w:i/>
      <w:iCs/>
      <w:color w:val="156082" w:themeColor="accent1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7F3B60"/>
    <w:rPr>
      <w:i/>
      <w:iCs/>
      <w:color w:val="156082" w:themeColor="accent1"/>
    </w:rPr>
  </w:style>
  <w:style w:type="character" w:styleId="IntenseReference">
    <w:name w:val="Intense Reference"/>
    <w:basedOn w:val="DefaultParagraphFont"/>
    <w:uiPriority w:val="32"/>
    <w:qFormat/>
    <w:rsid w:val="007F3B60"/>
    <w:rPr>
      <w:b/>
      <w:bCs/>
      <w:smallCaps/>
      <w:color w:val="156082" w:themeColor="accent1"/>
      <w:spacing w:val="5"/>
    </w:rPr>
  </w:style>
  <w:style w:type="table" w:styleId="TableGrid">
    <w:name w:val="Table Grid"/>
    <w:basedOn w:val="TableNormal"/>
    <w:uiPriority w:val="39"/>
    <w:rsid w:val="00725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71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71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713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1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13F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33</cp:revision>
  <dcterms:created xsi:type="dcterms:W3CDTF">2024-12-12T16:50:00Z</dcterms:created>
  <dcterms:modified xsi:type="dcterms:W3CDTF">2024-12-13T14:13:00Z</dcterms:modified>
</cp:coreProperties>
</file>